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exact"/>
        <w:jc w:val="left"/>
        <w:rPr>
          <w:rFonts w:hint="eastAsia" w:ascii="黑体" w:hAnsi="宋体" w:eastAsia="黑体" w:cs="宋体"/>
          <w:color w:val="000000"/>
          <w:kern w:val="0"/>
          <w:sz w:val="32"/>
          <w:szCs w:val="34"/>
        </w:rPr>
      </w:pPr>
      <w:r>
        <w:rPr>
          <w:rFonts w:hint="eastAsia" w:ascii="黑体" w:hAnsi="宋体" w:eastAsia="黑体" w:cs="宋体"/>
          <w:color w:val="000000"/>
          <w:kern w:val="0"/>
          <w:sz w:val="32"/>
          <w:szCs w:val="34"/>
        </w:rPr>
        <w:t>附件3</w:t>
      </w:r>
    </w:p>
    <w:p>
      <w:pPr>
        <w:ind w:right="-57" w:rightChars="-27"/>
        <w:rPr>
          <w:rFonts w:hint="eastAsia" w:ascii="黑体" w:hAnsi="黑体" w:eastAsia="黑体"/>
          <w:sz w:val="24"/>
          <w:szCs w:val="30"/>
        </w:rPr>
      </w:pPr>
    </w:p>
    <w:p>
      <w:pPr>
        <w:widowControl/>
        <w:spacing w:line="520" w:lineRule="exact"/>
        <w:jc w:val="center"/>
        <w:rPr>
          <w:rFonts w:hint="eastAsia" w:ascii="方正小标宋简体" w:hAnsi="宋体" w:eastAsia="方正小标宋简体"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第六届福建省大学生“创业之星”评选</w:t>
      </w:r>
    </w:p>
    <w:p>
      <w:pPr>
        <w:widowControl/>
        <w:spacing w:line="520" w:lineRule="exact"/>
        <w:jc w:val="center"/>
        <w:rPr>
          <w:rFonts w:hint="eastAsia" w:ascii="方正小标宋简体" w:hAnsi="宋体" w:eastAsia="方正小标宋简体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申报汇总表</w:t>
      </w:r>
    </w:p>
    <w:bookmarkEnd w:id="0"/>
    <w:p>
      <w:pPr>
        <w:widowControl/>
        <w:spacing w:line="520" w:lineRule="exact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widowControl/>
        <w:spacing w:line="520" w:lineRule="exact"/>
        <w:jc w:val="left"/>
        <w:rPr>
          <w:rFonts w:hint="eastAsia" w:ascii="仿宋_GB2312" w:hAnsi="宋体" w:eastAsia="仿宋_GB2312" w:cs="宋体"/>
          <w:color w:val="000000"/>
          <w:kern w:val="0"/>
          <w:sz w:val="24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  <w:szCs w:val="28"/>
        </w:rPr>
        <w:t xml:space="preserve">申报单位（盖章）：   </w:t>
      </w:r>
      <w:r>
        <w:rPr>
          <w:rFonts w:ascii="仿宋_GB2312" w:hAnsi="宋体" w:eastAsia="仿宋_GB2312" w:cs="宋体"/>
          <w:color w:val="000000"/>
          <w:kern w:val="0"/>
          <w:sz w:val="24"/>
          <w:szCs w:val="28"/>
        </w:rPr>
        <w:t xml:space="preserve">     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8"/>
        </w:rPr>
        <w:t xml:space="preserve">    </w:t>
      </w:r>
      <w:r>
        <w:rPr>
          <w:rFonts w:ascii="仿宋_GB2312" w:hAnsi="宋体" w:eastAsia="仿宋_GB2312" w:cs="宋体"/>
          <w:color w:val="000000"/>
          <w:kern w:val="0"/>
          <w:sz w:val="24"/>
          <w:szCs w:val="28"/>
        </w:rPr>
        <w:t xml:space="preserve">   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8"/>
        </w:rPr>
        <w:t xml:space="preserve"> 联络人：    </w:t>
      </w:r>
      <w:r>
        <w:rPr>
          <w:rFonts w:ascii="仿宋_GB2312" w:hAnsi="宋体" w:eastAsia="仿宋_GB2312" w:cs="宋体"/>
          <w:color w:val="000000"/>
          <w:kern w:val="0"/>
          <w:sz w:val="24"/>
          <w:szCs w:val="28"/>
        </w:rPr>
        <w:t xml:space="preserve">    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8"/>
        </w:rPr>
        <w:t xml:space="preserve">    联系电话： </w:t>
      </w:r>
      <w:r>
        <w:rPr>
          <w:rFonts w:ascii="仿宋_GB2312" w:hAnsi="宋体" w:eastAsia="仿宋_GB2312" w:cs="宋体"/>
          <w:color w:val="000000"/>
          <w:kern w:val="0"/>
          <w:sz w:val="24"/>
          <w:szCs w:val="28"/>
        </w:rPr>
        <w:t xml:space="preserve">          </w:t>
      </w:r>
    </w:p>
    <w:tbl>
      <w:tblPr>
        <w:tblStyle w:val="3"/>
        <w:tblW w:w="936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3065"/>
        <w:gridCol w:w="1985"/>
        <w:gridCol w:w="1396"/>
        <w:gridCol w:w="20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  <w:t>编号</w:t>
            </w:r>
          </w:p>
        </w:tc>
        <w:tc>
          <w:tcPr>
            <w:tcW w:w="3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  <w:t>企业类型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  <w:t>申报人</w:t>
            </w: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42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spacing w:line="520" w:lineRule="exact"/>
        <w:ind w:firstLine="482" w:firstLineChars="200"/>
        <w:rPr>
          <w:rFonts w:hint="eastAsia"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>备注：各高校要认真汇总申报</w:t>
      </w:r>
      <w:r>
        <w:rPr>
          <w:rFonts w:ascii="仿宋_GB2312" w:eastAsia="仿宋_GB2312"/>
          <w:b/>
          <w:sz w:val="24"/>
        </w:rPr>
        <w:t>信息，并</w:t>
      </w:r>
      <w:r>
        <w:rPr>
          <w:rFonts w:hint="eastAsia" w:ascii="仿宋_GB2312" w:eastAsia="仿宋_GB2312"/>
          <w:b/>
          <w:sz w:val="24"/>
        </w:rPr>
        <w:t>仔细</w:t>
      </w:r>
      <w:r>
        <w:rPr>
          <w:rFonts w:ascii="仿宋_GB2312" w:eastAsia="仿宋_GB2312"/>
          <w:b/>
          <w:sz w:val="24"/>
        </w:rPr>
        <w:t>核对申请人提交的</w:t>
      </w:r>
      <w:r>
        <w:rPr>
          <w:rFonts w:hint="eastAsia" w:ascii="仿宋_GB2312" w:eastAsia="仿宋_GB2312"/>
          <w:b/>
          <w:sz w:val="24"/>
        </w:rPr>
        <w:t>企业营业执照、组织机构代码证、税务登记证、企业登记基本信息表、成员毕业证书或学生证、校内运营证明、网店实名认证等</w:t>
      </w:r>
      <w:r>
        <w:rPr>
          <w:rFonts w:ascii="仿宋_GB2312" w:eastAsia="仿宋_GB2312"/>
          <w:b/>
          <w:sz w:val="24"/>
        </w:rPr>
        <w:t>有关材料，凡</w:t>
      </w:r>
      <w:r>
        <w:rPr>
          <w:rFonts w:hint="eastAsia" w:ascii="仿宋_GB2312" w:eastAsia="仿宋_GB2312"/>
          <w:b/>
          <w:sz w:val="24"/>
        </w:rPr>
        <w:t>申报</w:t>
      </w:r>
      <w:r>
        <w:rPr>
          <w:rFonts w:ascii="仿宋_GB2312" w:eastAsia="仿宋_GB2312"/>
          <w:b/>
          <w:sz w:val="24"/>
        </w:rPr>
        <w:t>资料</w:t>
      </w:r>
      <w:r>
        <w:rPr>
          <w:rFonts w:hint="eastAsia" w:ascii="仿宋_GB2312" w:eastAsia="仿宋_GB2312"/>
          <w:b/>
          <w:sz w:val="24"/>
        </w:rPr>
        <w:t>不全的</w:t>
      </w:r>
      <w:r>
        <w:rPr>
          <w:rFonts w:ascii="仿宋_GB2312" w:eastAsia="仿宋_GB2312"/>
          <w:b/>
          <w:sz w:val="24"/>
        </w:rPr>
        <w:t>，</w:t>
      </w:r>
      <w:r>
        <w:rPr>
          <w:rFonts w:hint="eastAsia" w:ascii="仿宋_GB2312" w:eastAsia="仿宋_GB2312"/>
          <w:b/>
          <w:sz w:val="24"/>
        </w:rPr>
        <w:t>组委会有权</w:t>
      </w:r>
      <w:r>
        <w:rPr>
          <w:rFonts w:ascii="仿宋_GB2312" w:eastAsia="仿宋_GB2312"/>
          <w:b/>
          <w:sz w:val="24"/>
        </w:rPr>
        <w:t>不予评选。</w:t>
      </w: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8B6EC1"/>
    <w:rsid w:val="448B6EC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2017-03-09T02:24:00Z</dcterms:created>
  <dc:creator>Administrator</dc:creator>
  <cp:lastModifiedBy>Administrator</cp:lastModifiedBy>
  <dcterms:modified xsi:type="dcterms:W3CDTF">2017-03-09T02:24:45Z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